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6A8" w:rsidRPr="00D4366A" w:rsidRDefault="00F656A8" w:rsidP="00F656A8">
      <w:pPr>
        <w:rPr>
          <w:b/>
        </w:rPr>
      </w:pPr>
      <w:r w:rsidRPr="00D4366A">
        <w:rPr>
          <w:b/>
        </w:rPr>
        <w:t xml:space="preserve">Bill of Materials </w:t>
      </w:r>
    </w:p>
    <w:p w:rsidR="00F656A8" w:rsidRDefault="00F656A8" w:rsidP="00F656A8">
      <w:r>
        <w:t>Per Man day rate (blended) for Application Development which includes Design, Development, Project Management, Testing etc</w:t>
      </w:r>
    </w:p>
    <w:p w:rsidR="00F656A8" w:rsidRDefault="00F656A8" w:rsidP="00F656A8">
      <w:r>
        <w:t>Quote for 180 days for TCO Calculation period</w:t>
      </w:r>
    </w:p>
    <w:p w:rsidR="00F656A8" w:rsidRDefault="00F656A8" w:rsidP="00F656A8">
      <w:r>
        <w:t>Annual Maintenance cost (x% of accumulated Application Development Cost) – will be paid monthly which should include dedicated support</w:t>
      </w:r>
    </w:p>
    <w:p w:rsidR="003F0A15" w:rsidRDefault="003F0A15">
      <w:bookmarkStart w:id="0" w:name="_GoBack"/>
      <w:bookmarkEnd w:id="0"/>
    </w:p>
    <w:sectPr w:rsidR="003F0A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6A8"/>
    <w:rsid w:val="003F0A15"/>
    <w:rsid w:val="00F54982"/>
    <w:rsid w:val="00F6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9EC7C1-2EC7-4683-A765-183FFF4B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6A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Urvajit Parkar</dc:creator>
  <cp:keywords/>
  <dc:description/>
  <cp:lastModifiedBy>Urvajit Parkar</cp:lastModifiedBy>
  <cp:revision>1</cp:revision>
  <dcterms:created xsi:type="dcterms:W3CDTF">2022-05-30T11:25:00Z</dcterms:created>
  <dcterms:modified xsi:type="dcterms:W3CDTF">2022-05-30T11:29:00Z</dcterms:modified>
</cp:coreProperties>
</file>